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368" w:lineRule="atLeast"/>
        <w:ind w:left="0" w:right="0" w:firstLine="420"/>
        <w:jc w:val="center"/>
        <w:rPr>
          <w:rFonts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兽药经营企业GSP现场评审情况公示表</w:t>
      </w:r>
    </w:p>
    <w:tbl>
      <w:tblPr>
        <w:tblpPr w:leftFromText="180" w:rightFromText="180" w:vertAnchor="text" w:horzAnchor="page" w:tblpX="99" w:tblpY="1355"/>
        <w:tblOverlap w:val="never"/>
        <w:tblW w:w="11636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520"/>
        <w:gridCol w:w="2349"/>
        <w:gridCol w:w="1584"/>
        <w:gridCol w:w="1322"/>
        <w:gridCol w:w="1028"/>
        <w:gridCol w:w="1315"/>
        <w:gridCol w:w="190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编号</w:t>
            </w:r>
          </w:p>
        </w:tc>
        <w:tc>
          <w:tcPr>
            <w:tcW w:w="15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企业名称</w:t>
            </w:r>
          </w:p>
        </w:tc>
        <w:tc>
          <w:tcPr>
            <w:tcW w:w="23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经营地址</w:t>
            </w:r>
          </w:p>
        </w:tc>
        <w:tc>
          <w:tcPr>
            <w:tcW w:w="15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审批类型</w:t>
            </w:r>
          </w:p>
        </w:tc>
        <w:tc>
          <w:tcPr>
            <w:tcW w:w="13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评审类型</w:t>
            </w:r>
          </w:p>
        </w:tc>
        <w:tc>
          <w:tcPr>
            <w:tcW w:w="10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评审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13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现场评审日期</w:t>
            </w:r>
          </w:p>
        </w:tc>
        <w:tc>
          <w:tcPr>
            <w:tcW w:w="1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评审专家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名单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6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广西森多生物科技有限公司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南宁市友谊路48-17号联讯云谷B座1007号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非国家强制免疫计划所需兽用生物制品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新申报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推荐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2021年5月24日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组长：姜书欢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组员：刘镇学、冼峰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6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南宁东迪生物技术有限公司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南宁市江南区下津路20号弘信（南宁）移动互联产业园18号楼1803厂房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非国家强制免疫计划所需兽用生物制品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新申报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推荐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2021年5月25日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组长：姜书欢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组员：刘镇学、冼峰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6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南宁鹤轩生物科技有限公司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南宁市青秀区中泰路9号天健·国际公馆A座2603号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非国家强制免疫计划所需兽用生物制品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换证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推荐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2021年5月26日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组长：姜书欢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</w:pPr>
            <w:r>
              <w:rPr>
                <w:rFonts w:hint="default" w:ascii="Arial" w:hAnsi="Arial" w:cs="Arial"/>
                <w:sz w:val="24"/>
                <w:szCs w:val="24"/>
                <w:bdr w:val="none" w:color="auto" w:sz="0" w:space="0"/>
              </w:rPr>
              <w:t>组员：刘镇学、冼峰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55E39"/>
    <w:rsid w:val="19C765D1"/>
    <w:rsid w:val="4FBB3AF2"/>
    <w:rsid w:val="5E3F7C3B"/>
    <w:rsid w:val="7367617E"/>
    <w:rsid w:val="751C7858"/>
    <w:rsid w:val="7F03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2021-05-13T10:28:00Z</dcterms:created>
  <dc:creator>Administrator</dc:creator>
  <cp:lastModifiedBy>F.</cp:lastModifiedBy>
  <dcterms:modified xsi:type="dcterms:W3CDTF">2021-05-27T12:49:16Z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7970EDE852434FB1A56BC44A5F988511</vt:lpwstr>
  </property>
</Properties>
</file>