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附件1</w:t>
      </w:r>
    </w:p>
    <w:p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本次检验项目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jc w:val="lef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color w:val="000000"/>
          <w:sz w:val="32"/>
          <w:szCs w:val="32"/>
        </w:rPr>
        <w:t>一、</w:t>
      </w:r>
      <w:r>
        <w:rPr>
          <w:rFonts w:hint="eastAsia" w:eastAsia="黑体"/>
          <w:color w:val="000000"/>
          <w:sz w:val="32"/>
          <w:szCs w:val="32"/>
          <w:lang w:eastAsia="zh-CN"/>
        </w:rPr>
        <w:t>餐饮食品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（一）</w:t>
      </w:r>
      <w:r>
        <w:rPr>
          <w:rFonts w:hint="eastAsia" w:eastAsia="楷体"/>
          <w:color w:val="000000"/>
          <w:sz w:val="32"/>
          <w:szCs w:val="32"/>
        </w:rPr>
        <w:t>相关标准</w:t>
      </w:r>
      <w:r>
        <w:rPr>
          <w:rFonts w:eastAsia="楷体"/>
          <w:color w:val="000000"/>
          <w:sz w:val="32"/>
          <w:szCs w:val="32"/>
        </w:rPr>
        <w:t>依据</w:t>
      </w:r>
    </w:p>
    <w:p>
      <w:pPr>
        <w:widowControl/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《食品安全国家标准 食品添加剂使用标准》（GB 2760—2014）</w:t>
      </w:r>
      <w:r>
        <w:rPr>
          <w:rFonts w:eastAsia="仿宋_GB2312"/>
          <w:sz w:val="32"/>
          <w:szCs w:val="32"/>
        </w:rPr>
        <w:t>等标准及产品明示标准和质量要求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widowControl/>
        <w:spacing w:line="520" w:lineRule="exact"/>
        <w:ind w:firstLine="640" w:firstLineChars="200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（二）检验项目</w:t>
      </w:r>
    </w:p>
    <w:p>
      <w:pPr>
        <w:spacing w:line="52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1.酱卤肉制品、肉灌肠、其他熟肉（自制）抽检项目为：胭脂红、苯甲酸及其钠盐（以苯甲酸计）、糖精钠。</w:t>
      </w:r>
    </w:p>
    <w:p>
      <w:pPr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2.油炸面制品（自制）抽检项目为：铝的残留量（干样品，以Al计）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eastAsia" w:eastAsia="黑体"/>
          <w:color w:val="000000"/>
          <w:kern w:val="0"/>
          <w:sz w:val="32"/>
          <w:szCs w:val="32"/>
          <w:lang w:eastAsia="zh-CN"/>
        </w:rPr>
      </w:pPr>
      <w:r>
        <w:rPr>
          <w:rFonts w:eastAsia="黑体"/>
          <w:color w:val="000000"/>
          <w:kern w:val="0"/>
          <w:sz w:val="32"/>
          <w:szCs w:val="32"/>
        </w:rPr>
        <w:t>二、</w:t>
      </w:r>
      <w:r>
        <w:rPr>
          <w:rFonts w:hint="eastAsia" w:eastAsia="黑体"/>
          <w:color w:val="000000"/>
          <w:kern w:val="0"/>
          <w:sz w:val="32"/>
          <w:szCs w:val="32"/>
          <w:lang w:eastAsia="zh-CN"/>
        </w:rPr>
        <w:t>糕点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（一）</w:t>
      </w:r>
      <w:r>
        <w:rPr>
          <w:rFonts w:hint="eastAsia" w:eastAsia="楷体"/>
          <w:color w:val="000000"/>
          <w:sz w:val="32"/>
          <w:szCs w:val="32"/>
        </w:rPr>
        <w:t>相关标准</w:t>
      </w:r>
      <w:r>
        <w:rPr>
          <w:rFonts w:eastAsia="楷体"/>
          <w:color w:val="000000"/>
          <w:sz w:val="32"/>
          <w:szCs w:val="32"/>
        </w:rPr>
        <w:t>依据</w:t>
      </w:r>
    </w:p>
    <w:p>
      <w:pPr>
        <w:pStyle w:val="2"/>
        <w:spacing w:line="520" w:lineRule="exact"/>
        <w:jc w:val="both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 xml:space="preserve">    </w:t>
      </w:r>
      <w:r>
        <w:rPr>
          <w:rFonts w:hint="eastAsia" w:ascii="Times New Roman" w:cs="Times New Roman"/>
          <w:sz w:val="32"/>
          <w:szCs w:val="32"/>
        </w:rPr>
        <w:t>《食品安全国家标准 食品添加剂使用标准》（GB 2760—2014）、《食品安全国家标准 食品中污染物限量》（GB 2762—2017）、《食品安全国家标准 食品中致病菌限量》（GB 29921—2013）、《食品安全国家标准 糕点、面包》（GB 7099—2015）、《食品中可能违法添加的非食用物质名单（第二批）》（食品整治办〔2009〕5号）</w:t>
      </w:r>
      <w:r>
        <w:rPr>
          <w:rFonts w:ascii="Times New Roman" w:cs="Times New Roman"/>
          <w:sz w:val="32"/>
          <w:szCs w:val="32"/>
        </w:rPr>
        <w:t>等标准及产品明示标准和质量要求。</w:t>
      </w:r>
    </w:p>
    <w:p>
      <w:pPr>
        <w:widowControl/>
        <w:spacing w:line="520" w:lineRule="exact"/>
        <w:ind w:firstLine="640" w:firstLineChars="200"/>
        <w:jc w:val="left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（二）检验项目</w:t>
      </w:r>
    </w:p>
    <w:p>
      <w:pPr>
        <w:pStyle w:val="2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hint="eastAsia" w:ascii="Times New Roman" w:cs="Times New Roman"/>
          <w:sz w:val="32"/>
          <w:szCs w:val="32"/>
          <w:lang w:eastAsia="zh-CN"/>
        </w:rPr>
        <w:t>糕点</w:t>
      </w:r>
      <w:r>
        <w:rPr>
          <w:rFonts w:ascii="Times New Roman" w:cs="Times New Roman"/>
          <w:sz w:val="32"/>
          <w:szCs w:val="32"/>
        </w:rPr>
        <w:t>抽检项目为：</w:t>
      </w:r>
      <w:r>
        <w:rPr>
          <w:rFonts w:hint="eastAsia" w:ascii="Times New Roman" w:cs="Times New Roman"/>
          <w:sz w:val="32"/>
          <w:szCs w:val="32"/>
        </w:rPr>
        <w:t>酸价（以脂肪计）、过氧化值（以脂肪计）、铅（以Pb计）、富马酸二甲酯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丙二醇、防腐剂混合使用时各自用量占其最大使用量的比例之和、菌落总数、大肠菌群、金黄色葡萄球菌、沙门氏菌、霉菌</w:t>
      </w:r>
      <w:r>
        <w:rPr>
          <w:rFonts w:ascii="Times New Roman" w:cs="Times New Roman"/>
          <w:sz w:val="32"/>
          <w:szCs w:val="32"/>
        </w:rPr>
        <w:t>。</w:t>
      </w:r>
    </w:p>
    <w:p>
      <w:pPr>
        <w:pStyle w:val="2"/>
        <w:spacing w:line="520" w:lineRule="exact"/>
        <w:ind w:firstLine="636"/>
        <w:rPr>
          <w:rFonts w:hint="eastAsia" w:ascii="Times New Roman" w:eastAsia="黑体" w:cs="Times New Roman"/>
          <w:sz w:val="32"/>
          <w:szCs w:val="32"/>
          <w:lang w:eastAsia="zh-CN"/>
        </w:rPr>
      </w:pPr>
      <w:r>
        <w:rPr>
          <w:rFonts w:ascii="Times New Roman" w:eastAsia="黑体" w:cs="Times New Roman"/>
          <w:sz w:val="32"/>
          <w:szCs w:val="32"/>
        </w:rPr>
        <w:t>三、</w:t>
      </w:r>
      <w:r>
        <w:rPr>
          <w:rFonts w:hint="eastAsia" w:ascii="Times New Roman" w:eastAsia="黑体" w:cs="Times New Roman"/>
          <w:sz w:val="32"/>
          <w:szCs w:val="32"/>
          <w:lang w:eastAsia="zh-CN"/>
        </w:rPr>
        <w:t>罐头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（一）</w:t>
      </w:r>
      <w:r>
        <w:rPr>
          <w:rFonts w:hint="eastAsia" w:eastAsia="楷体"/>
          <w:color w:val="000000"/>
          <w:sz w:val="32"/>
          <w:szCs w:val="32"/>
        </w:rPr>
        <w:t>相关标准</w:t>
      </w:r>
      <w:r>
        <w:rPr>
          <w:rFonts w:eastAsia="楷体"/>
          <w:color w:val="000000"/>
          <w:sz w:val="32"/>
          <w:szCs w:val="32"/>
        </w:rPr>
        <w:t>依据</w:t>
      </w:r>
    </w:p>
    <w:p>
      <w:pPr>
        <w:pStyle w:val="2"/>
        <w:spacing w:line="520" w:lineRule="exact"/>
        <w:ind w:firstLine="636"/>
        <w:jc w:val="both"/>
        <w:rPr>
          <w:rFonts w:ascii="Times New Roman" w:cs="Times New Roman"/>
          <w:sz w:val="32"/>
          <w:szCs w:val="32"/>
        </w:rPr>
      </w:pPr>
      <w:r>
        <w:rPr>
          <w:rFonts w:hint="eastAsia" w:ascii="Times New Roman" w:cs="Times New Roman"/>
          <w:sz w:val="32"/>
          <w:szCs w:val="32"/>
        </w:rPr>
        <w:t>《食品安全国家标准 食品添加剂使用标准》（GB 2760—2014）、《食品安全国家标准 食品中</w:t>
      </w:r>
      <w:r>
        <w:rPr>
          <w:rFonts w:hint="eastAsia" w:ascii="Times New Roman" w:cs="Times New Roman"/>
          <w:sz w:val="32"/>
          <w:szCs w:val="32"/>
          <w:lang w:eastAsia="zh-CN"/>
        </w:rPr>
        <w:t>真菌毒素限量</w:t>
      </w:r>
      <w:r>
        <w:rPr>
          <w:rFonts w:hint="eastAsia" w:ascii="Times New Roman" w:cs="Times New Roman"/>
          <w:sz w:val="32"/>
          <w:szCs w:val="32"/>
        </w:rPr>
        <w:t>》（GB 276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cs="Times New Roman"/>
          <w:sz w:val="32"/>
          <w:szCs w:val="32"/>
        </w:rPr>
        <w:t>—2017）《食品安全国家标准 食品中污染物限量》（GB 2762—2017）、《食品安全国家标准 罐头食品》（GB 7098—2015）</w:t>
      </w:r>
      <w:r>
        <w:rPr>
          <w:rFonts w:ascii="Times New Roman" w:cs="Times New Roman"/>
          <w:sz w:val="32"/>
          <w:szCs w:val="32"/>
        </w:rPr>
        <w:t>等标准及产品明示标准和质量要求。</w:t>
      </w:r>
    </w:p>
    <w:p>
      <w:pPr>
        <w:widowControl/>
        <w:spacing w:line="520" w:lineRule="exact"/>
        <w:ind w:firstLine="640" w:firstLineChars="200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（二）检验项目</w:t>
      </w:r>
    </w:p>
    <w:p>
      <w:pPr>
        <w:pStyle w:val="2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1.</w:t>
      </w:r>
      <w:r>
        <w:rPr>
          <w:rFonts w:hint="eastAsia" w:ascii="Times New Roman" w:cs="Times New Roman"/>
          <w:sz w:val="32"/>
          <w:szCs w:val="32"/>
        </w:rPr>
        <w:t>畜禽肉类罐头</w:t>
      </w:r>
      <w:r>
        <w:rPr>
          <w:rFonts w:ascii="Times New Roman" w:cs="Times New Roman"/>
          <w:sz w:val="32"/>
          <w:szCs w:val="32"/>
        </w:rPr>
        <w:t>抽检项目为：</w:t>
      </w:r>
      <w:r>
        <w:rPr>
          <w:rFonts w:hint="eastAsia" w:ascii="Times New Roman" w:cs="Times New Roman"/>
          <w:sz w:val="32"/>
          <w:szCs w:val="32"/>
        </w:rPr>
        <w:t>铅（以Pb计）、镉（以Cd计）、苯甲酸及其钠盐（以苯甲酸计）、山梨酸及其钾盐（以山梨酸计）、糖精钠（以糖精计）、商业无菌</w:t>
      </w:r>
      <w:r>
        <w:rPr>
          <w:rFonts w:ascii="Times New Roman" w:cs="Times New Roman"/>
          <w:sz w:val="32"/>
          <w:szCs w:val="32"/>
        </w:rPr>
        <w:t>。</w:t>
      </w:r>
    </w:p>
    <w:p>
      <w:pPr>
        <w:pStyle w:val="2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2.</w:t>
      </w:r>
      <w:r>
        <w:rPr>
          <w:rFonts w:hint="eastAsia" w:ascii="Times New Roman" w:cs="Times New Roman"/>
          <w:sz w:val="32"/>
          <w:szCs w:val="32"/>
        </w:rPr>
        <w:t>其他罐头</w:t>
      </w:r>
      <w:r>
        <w:rPr>
          <w:rFonts w:ascii="Times New Roman" w:cs="Times New Roman"/>
          <w:sz w:val="32"/>
          <w:szCs w:val="32"/>
        </w:rPr>
        <w:t>抽检项目为：</w:t>
      </w:r>
      <w:r>
        <w:rPr>
          <w:rFonts w:hint="eastAsia" w:ascii="Times New Roman" w:cs="Times New Roman"/>
          <w:sz w:val="32"/>
          <w:szCs w:val="32"/>
        </w:rPr>
        <w:t>黄曲霉毒素B</w:t>
      </w:r>
      <w:r>
        <w:rPr>
          <w:rFonts w:hint="eastAsia" w:ascii="Times New Roman" w:cs="Times New Roman"/>
          <w:sz w:val="32"/>
          <w:szCs w:val="32"/>
          <w:vertAlign w:val="subscript"/>
        </w:rPr>
        <w:t>1</w:t>
      </w:r>
      <w:r>
        <w:rPr>
          <w:rFonts w:hint="eastAsia" w:ascii="Times New Roman" w:cs="Times New Roman"/>
          <w:sz w:val="32"/>
          <w:szCs w:val="32"/>
        </w:rPr>
        <w:t>、脱氢乙酸及其钠盐（以脱氢乙酸计）、苯甲酸及其钠盐（以苯甲酸计）、山梨酸及其钾盐（以山梨酸计）、糖精钠（以糖精计）、乙二胺四乙酸二钠、商业无菌</w:t>
      </w:r>
      <w:r>
        <w:rPr>
          <w:rFonts w:ascii="Times New Roman" w:cs="Times New Roman"/>
          <w:sz w:val="32"/>
          <w:szCs w:val="32"/>
        </w:rPr>
        <w:t>。</w:t>
      </w:r>
    </w:p>
    <w:p>
      <w:pPr>
        <w:pStyle w:val="2"/>
        <w:spacing w:line="520" w:lineRule="exact"/>
        <w:ind w:firstLine="636"/>
        <w:rPr>
          <w:rFonts w:hint="eastAsia" w:ascii="Times New Roman" w:eastAsia="黑体" w:cs="Times New Roman"/>
          <w:sz w:val="32"/>
          <w:szCs w:val="32"/>
          <w:lang w:eastAsia="zh-CN"/>
        </w:rPr>
      </w:pPr>
      <w:r>
        <w:rPr>
          <w:rFonts w:ascii="Times New Roman" w:eastAsia="黑体" w:cs="Times New Roman"/>
          <w:sz w:val="32"/>
          <w:szCs w:val="32"/>
        </w:rPr>
        <w:t>四、</w:t>
      </w:r>
      <w:r>
        <w:rPr>
          <w:rFonts w:hint="eastAsia" w:ascii="Times New Roman" w:eastAsia="黑体" w:cs="Times New Roman"/>
          <w:sz w:val="32"/>
          <w:szCs w:val="32"/>
          <w:lang w:eastAsia="zh-CN"/>
        </w:rPr>
        <w:t>蔬菜制品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（一）</w:t>
      </w:r>
      <w:r>
        <w:rPr>
          <w:rFonts w:hint="eastAsia" w:eastAsia="楷体"/>
          <w:color w:val="000000"/>
          <w:sz w:val="32"/>
          <w:szCs w:val="32"/>
        </w:rPr>
        <w:t>相关标准</w:t>
      </w:r>
      <w:r>
        <w:rPr>
          <w:rFonts w:eastAsia="楷体"/>
          <w:color w:val="000000"/>
          <w:sz w:val="32"/>
          <w:szCs w:val="32"/>
        </w:rPr>
        <w:t>依据</w:t>
      </w:r>
    </w:p>
    <w:p>
      <w:pPr>
        <w:pStyle w:val="2"/>
        <w:spacing w:line="520" w:lineRule="exact"/>
        <w:ind w:firstLine="636"/>
        <w:rPr>
          <w:rFonts w:ascii="Times New Roman" w:cs="Times New Roman"/>
          <w:color w:val="auto"/>
          <w:sz w:val="32"/>
          <w:szCs w:val="32"/>
        </w:rPr>
      </w:pPr>
      <w:r>
        <w:rPr>
          <w:rFonts w:hint="eastAsia" w:ascii="Times New Roman" w:cs="Times New Roman"/>
          <w:color w:val="auto"/>
          <w:sz w:val="32"/>
          <w:szCs w:val="32"/>
        </w:rPr>
        <w:t>《食品安全国家标准 食品添加剂使用标准》（GB 2760—2014）、《食品安全国家标准 食品中污染物限量》（GB 2762—2017）、《食品国家安全标准 酱腌菜》（GB 2714—2015）</w:t>
      </w:r>
      <w:r>
        <w:rPr>
          <w:rFonts w:ascii="Times New Roman" w:cs="Times New Roman"/>
          <w:color w:val="auto"/>
          <w:sz w:val="32"/>
          <w:szCs w:val="32"/>
        </w:rPr>
        <w:t>等标准及产品明示标准和质量要求。</w:t>
      </w:r>
    </w:p>
    <w:p>
      <w:pPr>
        <w:widowControl/>
        <w:spacing w:line="520" w:lineRule="exact"/>
        <w:ind w:firstLine="640" w:firstLineChars="200"/>
        <w:jc w:val="left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（二）检验项目</w:t>
      </w:r>
    </w:p>
    <w:p>
      <w:pPr>
        <w:pStyle w:val="2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hint="eastAsia" w:ascii="Times New Roman" w:cs="Times New Roman"/>
          <w:sz w:val="32"/>
          <w:szCs w:val="32"/>
        </w:rPr>
        <w:t>酱腌菜</w:t>
      </w:r>
      <w:r>
        <w:rPr>
          <w:rFonts w:ascii="Times New Roman" w:cs="Times New Roman"/>
          <w:sz w:val="32"/>
          <w:szCs w:val="32"/>
        </w:rPr>
        <w:t>抽检项目为：</w:t>
      </w:r>
      <w:r>
        <w:rPr>
          <w:rFonts w:hint="eastAsia" w:ascii="Times New Roman" w:cs="Times New Roman"/>
          <w:sz w:val="32"/>
          <w:szCs w:val="32"/>
        </w:rPr>
        <w:t>铅（以Pb计）、苯甲酸及其钠盐（以苯甲酸计）、山梨酸及其钾盐（以山梨酸计）、脱氢乙酸及其钠盐（以脱氢乙酸计）、糖精钠（以糖精计）、三氯蔗糖、甜蜜素（以环己基氨基磺酸计）、纽甜、阿斯巴甜、大肠菌群、防腐剂混合使用时各自用量占其最大使用量的比例之和</w:t>
      </w:r>
      <w:r>
        <w:rPr>
          <w:rFonts w:ascii="Times New Roman" w:cs="Times New Roman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、水果制品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（一）相关标准依据</w:t>
      </w:r>
    </w:p>
    <w:p>
      <w:pPr>
        <w:pStyle w:val="2"/>
        <w:spacing w:line="520" w:lineRule="exact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《食品安全国家标准 食品添加剂使用标准》（GB 2760—2014）、《食品安全国家标准 食品中污染物限量》（GB 2762—2017）、《食品安全国家标准 食品中农药最大残留限量》（GB 2763—2019）、《食品安全国家标准 蜜饯》（GB 14884—2016）等标准及产品明示标准和质量要求。</w:t>
      </w:r>
    </w:p>
    <w:p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（二）检验项目</w:t>
      </w:r>
    </w:p>
    <w:p>
      <w:pPr>
        <w:pStyle w:val="2"/>
        <w:spacing w:line="520" w:lineRule="exact"/>
        <w:ind w:firstLine="636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.蜜饯类、凉果类、果脯类、话化类、果糕类抽检项目为：铅（以Pb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合成着色剂（亮蓝、柠檬黄、日落黄、苋菜红、胭脂红）、相同色泽着色剂混合使用时各自用量占其最大使用量的比例之和、乙二胺四乙酸二钠、菌落总数、大肠菌群、霉菌。</w:t>
      </w:r>
    </w:p>
    <w:p>
      <w:pPr>
        <w:pStyle w:val="2"/>
        <w:spacing w:line="520" w:lineRule="exact"/>
        <w:ind w:firstLine="636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.水果干制品（含干枸杞）抽检项目为：铅（以Pb计）、哒螨灵、啶虫脒、氯氰菊酯和高效氯氰菊酯、唑螨酯、肟菌酯、噁唑菌酮、山梨酸及其钾盐（以山梨酸计）、糖精钠（以糖精计）、菌落总数、大肠菌群、霉菌。</w:t>
      </w:r>
    </w:p>
    <w:p>
      <w:pPr>
        <w:pStyle w:val="2"/>
        <w:spacing w:line="520" w:lineRule="exact"/>
        <w:ind w:firstLine="636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、炒货食品及坚果制品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（一）相关标准依据</w:t>
      </w:r>
    </w:p>
    <w:p>
      <w:pPr>
        <w:pStyle w:val="2"/>
        <w:spacing w:line="520" w:lineRule="exact"/>
        <w:ind w:firstLine="636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《食品安全国家标准 食品添加剂使用标准》（GB 2760—2014）、《食品安全国家标准 食品中真菌毒素限量》（GB 2761—2017）、《食品安全国家标准 食品中污染物限量》（GB 2762—2017）、《食品安全国家标准 坚果与籽类食品》（GB 19300—2014）等标准及产品明示标准和质量要求。</w:t>
      </w:r>
    </w:p>
    <w:p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（二）检验项目</w:t>
      </w:r>
    </w:p>
    <w:p>
      <w:pPr>
        <w:pStyle w:val="2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其他炒货食品及坚果制品</w:t>
      </w:r>
      <w:r>
        <w:rPr>
          <w:rFonts w:hint="default" w:ascii="Times New Roman" w:hAnsi="Times New Roman" w:cs="Times New Roman"/>
          <w:sz w:val="32"/>
          <w:szCs w:val="32"/>
        </w:rPr>
        <w:t>抽检项目为：酸价(以脂肪计）、过氧化值(以脂肪计）、铅（以Pb计）、黄曲霉毒素B</w:t>
      </w:r>
      <w:r>
        <w:rPr>
          <w:rFonts w:hint="default" w:ascii="Times New Roman" w:hAnsi="Times New Roman" w:cs="Times New Roman"/>
          <w:sz w:val="32"/>
          <w:szCs w:val="32"/>
          <w:vertAlign w:val="subscript"/>
        </w:rPr>
        <w:t>1</w:t>
      </w:r>
      <w:r>
        <w:rPr>
          <w:rFonts w:hint="default" w:ascii="Times New Roman" w:hAnsi="Times New Roman" w:cs="Times New Roman"/>
          <w:sz w:val="32"/>
          <w:szCs w:val="32"/>
        </w:rPr>
        <w:t>、糖精钠（以糖精计）、甜蜜素(以环己基氨基磺酸计)、大肠菌群、霉菌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</w:p>
    <w:p>
      <w:pPr>
        <w:pStyle w:val="2"/>
        <w:spacing w:line="520" w:lineRule="exact"/>
        <w:rPr>
          <w:rFonts w:ascii="Times New Roman" w:cs="Times New Roman"/>
          <w:sz w:val="32"/>
          <w:szCs w:val="32"/>
        </w:rPr>
      </w:pPr>
    </w:p>
    <w:p>
      <w:pPr>
        <w:pStyle w:val="2"/>
        <w:rPr>
          <w:rFonts w:ascii="Times New Roman" w:cs="Times New Roman"/>
        </w:rPr>
        <w:sectPr>
          <w:pgSz w:w="11906" w:h="16838"/>
          <w:pgMar w:top="2041" w:right="1531" w:bottom="2041" w:left="1531" w:header="851" w:footer="992" w:gutter="0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661D8"/>
    <w:rsid w:val="0E3661D8"/>
    <w:rsid w:val="1561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26.130.129\OAIII_I\202105\&#35203;&#24605;20210510085526\1.&#26412;&#27425;&#26816;&#39564;&#39033;&#30446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1.本次检验项目.docx</Template>
  <Pages>5</Pages>
  <Words>1740</Words>
  <Characters>1903</Characters>
  <Lines>0</Lines>
  <Paragraphs>0</Paragraphs>
  <TotalTime>0</TotalTime>
  <ScaleCrop>false</ScaleCrop>
  <LinksUpToDate>false</LinksUpToDate>
  <CharactersWithSpaces>1951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2021-05-14T03:45:00Z</dcterms:created>
  <dc:creator>雷海玲</dc:creator>
  <cp:lastModifiedBy>雷海玲</cp:lastModifiedBy>
  <dcterms:modified xsi:type="dcterms:W3CDTF">2021-05-14T03:45:03Z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